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Памяти Евгения Зиничева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10.09.2021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Памяти Евгения Зиничева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Смоленской области совместно с представителями команды «Молодежка ОНФ – Смоленской области» почтили память трагически погибшего Министра МЧС России Евгения Зиничева минутой молчания и возложением цветов к стихийному мемориалу в Главном управлении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Его уход – тяжелейшая, невосполнимая утрата для ведомства и государства. Память о нем навсегда останется в сердцах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Сегодня во всех подразделениях смоленского пожарно-спасательного гарнизона приспущены государственные флаги.</w:t>
            </w:r>
            <w:br/>
            <w:r>
              <w:rPr/>
              <w:t xml:space="preserve"> </w:t>
            </w:r>
            <w:br/>
            <w:r>
              <w:rPr/>
              <w:t xml:space="preserve"> 8 сентября – трагическая дата для всей системы МЧС России. Евгений Зиничев посвятил себя служению Отечеству. Спасая человеческую жизнь, пошел без колебаний на риск, исполняя свой долг до конца. Он заслужил безупречный авторитет и высокое уважение не только в Российской Федерации, но и за рубежом.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2021-10-02T21:45:05+03:00</dcterms:created>
  <dcterms:modified xsi:type="dcterms:W3CDTF">2021-10-02T21:45:05+03:00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